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Layout w:type="fixed"/>
        <w:tblLook w:val="04A0"/>
      </w:tblPr>
      <w:tblGrid>
        <w:gridCol w:w="4395"/>
        <w:gridCol w:w="425"/>
        <w:gridCol w:w="567"/>
        <w:gridCol w:w="1134"/>
        <w:gridCol w:w="709"/>
        <w:gridCol w:w="1134"/>
        <w:gridCol w:w="992"/>
        <w:gridCol w:w="1276"/>
      </w:tblGrid>
      <w:tr w:rsidR="00CA3512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3</w:t>
            </w:r>
          </w:p>
        </w:tc>
      </w:tr>
      <w:tr w:rsidR="00CA3512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</w:t>
            </w:r>
          </w:p>
        </w:tc>
      </w:tr>
      <w:tr w:rsidR="00CA3512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3512" w:rsidRPr="00CA3512" w:rsidRDefault="00CA3512" w:rsidP="00CA35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поселения Игрим</w:t>
            </w:r>
          </w:p>
        </w:tc>
      </w:tr>
      <w:tr w:rsidR="00CA3512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3512" w:rsidRPr="00CA3512" w:rsidRDefault="00CA3512" w:rsidP="00CA35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DC38F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   </w:t>
            </w:r>
            <w:r w:rsidR="00DC3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25.05.</w:t>
            </w:r>
            <w:r w:rsidRPr="00CA35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 №</w:t>
            </w:r>
            <w:r w:rsidR="00DC3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</w:t>
            </w:r>
          </w:p>
        </w:tc>
      </w:tr>
      <w:tr w:rsidR="00CA3512" w:rsidRPr="00CA3512" w:rsidTr="00CA3512">
        <w:trPr>
          <w:trHeight w:val="63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35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Распределение бюджетных ассигнований по разделам, подразделам, целевым статьям, видам расходов,  классификации расходов бюджета  городского поселения Игрим 2012 год </w:t>
            </w:r>
          </w:p>
        </w:tc>
      </w:tr>
      <w:tr w:rsidR="00815D0E" w:rsidRPr="00CA3512" w:rsidTr="00815D0E">
        <w:trPr>
          <w:cantSplit/>
          <w:trHeight w:val="193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5D0E" w:rsidRPr="00815D0E" w:rsidRDefault="00815D0E" w:rsidP="00815D0E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Утверждено на 2012 год Решением Совета поселения № 189 от 14.02.2012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5D0E" w:rsidRPr="00815D0E" w:rsidRDefault="00815D0E" w:rsidP="00815D0E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Уточнение на 15.05.2012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15D0E" w:rsidRPr="00815D0E" w:rsidRDefault="00815D0E" w:rsidP="00815D0E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Уточненный план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28941,5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-551,5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28390,0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1114,8</w:t>
            </w:r>
          </w:p>
        </w:tc>
      </w:tr>
      <w:tr w:rsidR="00815D0E" w:rsidRPr="00CA3512" w:rsidTr="00CA3512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1114,8</w:t>
            </w:r>
          </w:p>
        </w:tc>
      </w:tr>
      <w:tr w:rsidR="00815D0E" w:rsidRPr="00CA3512" w:rsidTr="00CA3512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1114,8</w:t>
            </w:r>
          </w:p>
        </w:tc>
      </w:tr>
      <w:tr w:rsidR="00815D0E" w:rsidRPr="00CA3512" w:rsidTr="00CA3512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17538,0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-465,0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17073,0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17538,0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-465,0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17073,0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17114,5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16714,5</w:t>
            </w:r>
          </w:p>
        </w:tc>
      </w:tr>
      <w:tr w:rsidR="00815D0E" w:rsidRPr="00CA3512" w:rsidTr="00CA3512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389,5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324,5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Резервные фонды местной администрации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0700500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0700500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15D0E" w:rsidRPr="00CA3512" w:rsidTr="00CA3512">
        <w:trPr>
          <w:trHeight w:val="3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10188,7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10102,2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Реализация  государственных функций, связанных с общегосударственным управлением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0923000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   по     обеспечению хозяйственного обслуживания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0930000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4788,7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5293,7</w:t>
            </w:r>
          </w:p>
        </w:tc>
      </w:tr>
      <w:tr w:rsidR="00815D0E" w:rsidRPr="00CA3512" w:rsidTr="00CA3512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 деятельности подведомственных учреждений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4788,7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5293,7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3024,0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3424,0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815D0E" w:rsidRPr="00CA3512" w:rsidTr="00CA3512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товаров, работ, услуг в сфере </w:t>
            </w:r>
            <w:proofErr w:type="spell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информационно-коммуникуционных</w:t>
            </w:r>
            <w:proofErr w:type="spell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35,4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1594,7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1664,3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Уплата прочих налогов и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-591,5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4608,5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Целевая муниципальная программа "Природоохранные мероприятия в городском  поселении Игрим в2012-2014гг"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Целевая муниципальная программа городского поселения Игрим "Наш Дом" на 2011-2013гг"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-840,7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4159,3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-840,7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4159,3</w:t>
            </w:r>
          </w:p>
        </w:tc>
      </w:tr>
      <w:tr w:rsidR="00815D0E" w:rsidRPr="00CA3512" w:rsidTr="00CA3512">
        <w:trPr>
          <w:trHeight w:val="7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Целевая муниципальная программа "Развитие муниципальной службы в муниципальном образовании городское поселение Игрим Березовского района на 2011-2013 год"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7951930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7951930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Березовском районе"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249,2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234,4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1710,5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1710,5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учета, на территории где отсутствуют военные комиссариаты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0013600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1710,5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0013600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1683,5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0013600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 w:rsidP="002F5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</w:t>
            </w:r>
            <w:r w:rsidR="002F57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ционных технологий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0013600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0013600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241,5</w:t>
            </w:r>
          </w:p>
        </w:tc>
      </w:tr>
      <w:tr w:rsidR="00815D0E" w:rsidRPr="00CA3512" w:rsidTr="00CA3512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федеральных полномочий по государственной регистрации актов гражданского населения из окружного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0013802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241,5</w:t>
            </w:r>
          </w:p>
        </w:tc>
      </w:tr>
      <w:tr w:rsidR="00815D0E" w:rsidRPr="00CA3512" w:rsidTr="00CA3512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0013802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241,5</w:t>
            </w:r>
          </w:p>
        </w:tc>
      </w:tr>
      <w:tr w:rsidR="00815D0E" w:rsidRPr="00CA3512" w:rsidTr="00CA3512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165,0</w:t>
            </w:r>
          </w:p>
        </w:tc>
      </w:tr>
      <w:tr w:rsidR="00815D0E" w:rsidRPr="00CA3512" w:rsidTr="00CA3512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165,0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147,0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9039,5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2133,8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11173,3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929,5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934,2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1863,7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 "Содействие занятости населения на 2011-2013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929,5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934,2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1863,7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929,5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929,5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 (02.18.10)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934,2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934,2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</w:tr>
      <w:tr w:rsidR="00815D0E" w:rsidRPr="00CA3512" w:rsidTr="00CA3512">
        <w:trPr>
          <w:trHeight w:val="10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Субсидии организациям автомобильного транспорта на возмещение расходов, связанных с организацией транспортного  обслуживания населения на территории городского поселения Игрим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</w:tr>
      <w:tr w:rsidR="00815D0E" w:rsidRPr="00CA3512" w:rsidTr="00CA3512">
        <w:trPr>
          <w:trHeight w:val="7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автодорог и инженерных сооружений на них в границах поселений в рамках благоустройства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</w:tr>
      <w:tr w:rsidR="00815D0E" w:rsidRPr="00CA3512" w:rsidTr="00CA3512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</w:tr>
      <w:tr w:rsidR="00815D0E" w:rsidRPr="00CA3512" w:rsidTr="00CA3512">
        <w:trPr>
          <w:trHeight w:val="8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-6000,0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815D0E" w:rsidRPr="00CA3512" w:rsidTr="00CA3512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 w:rsidP="002F5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</w:t>
            </w:r>
            <w:r w:rsidR="002F57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онных технологий и связи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3300211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815D0E" w:rsidRPr="00CA3512" w:rsidTr="00CA3512">
        <w:trPr>
          <w:trHeight w:val="4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 w:rsidP="002F5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</w:t>
            </w:r>
            <w:r w:rsidR="002F57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ционных технологий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3300211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Целеве</w:t>
            </w:r>
            <w:proofErr w:type="spell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муниципальных образований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1129,6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целевая программа "Энергосбережение и повышение </w:t>
            </w:r>
            <w:proofErr w:type="spell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7952420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7952420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Целевая программа  "энергосбережение и повышение </w:t>
            </w:r>
            <w:proofErr w:type="spell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5226300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355,7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5226300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355,7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Целевая программа  "энергосбережение и повышение </w:t>
            </w:r>
            <w:proofErr w:type="spell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685,0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685,0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Жилищно-коммунальное хозяйство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23965,4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3888,0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 w:rsidP="002F5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27853,</w:t>
            </w:r>
            <w:r w:rsidR="002F57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6343,0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7531,0</w:t>
            </w:r>
          </w:p>
        </w:tc>
      </w:tr>
      <w:tr w:rsidR="00815D0E" w:rsidRPr="00CA3512" w:rsidTr="00CA3512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Компенсация выпадающих доходов организациям, предоставляющим населению жилищные услуги по тарифам, не обеспечивающим возмещение издержек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1923,0</w:t>
            </w:r>
          </w:p>
        </w:tc>
      </w:tr>
      <w:tr w:rsidR="00815D0E" w:rsidRPr="00CA3512" w:rsidTr="00CA3512">
        <w:trPr>
          <w:trHeight w:val="8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1923,0</w:t>
            </w:r>
          </w:p>
        </w:tc>
      </w:tr>
      <w:tr w:rsidR="00815D0E" w:rsidRPr="00CA3512" w:rsidTr="00CA3512">
        <w:trPr>
          <w:trHeight w:val="7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государственного жилищного фонда субъектов Российской Федерации и муниципального жилищного фонда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4420,0</w:t>
            </w:r>
          </w:p>
        </w:tc>
      </w:tr>
      <w:tr w:rsidR="00815D0E" w:rsidRPr="00CA3512" w:rsidTr="00CA3512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Выполнение функций органами местного 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4420,0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Ведомственная целевая программа Березовского района  "Наш Дом"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1080,0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1080,0</w:t>
            </w:r>
          </w:p>
        </w:tc>
      </w:tr>
      <w:tr w:rsidR="00815D0E" w:rsidRPr="00CA3512" w:rsidTr="00CA3512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Ведомственная целевая программа Березовского района  "Наш Дом"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товаров, работ, услуг в целях капитального ремонта государственного </w:t>
            </w:r>
            <w:r w:rsidRPr="00815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11701,0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 w:rsidP="002F5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1390</w:t>
            </w:r>
            <w:r w:rsidR="002F57F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F57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15D0E" w:rsidRPr="00CA3512" w:rsidTr="00CA3512">
        <w:trPr>
          <w:trHeight w:val="6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Компенсация выпадающих доходов организациям,  предоставляющим населению услуги  теплоснабжения по </w:t>
            </w:r>
            <w:proofErr w:type="spellStart"/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тарифам, не обеспечивающим возмещение издержек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1315,0</w:t>
            </w:r>
          </w:p>
        </w:tc>
      </w:tr>
      <w:tr w:rsidR="00815D0E" w:rsidRPr="00CA3512" w:rsidTr="00CA3512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1315,0</w:t>
            </w:r>
          </w:p>
        </w:tc>
      </w:tr>
      <w:tr w:rsidR="00815D0E" w:rsidRPr="00CA3512" w:rsidTr="00CA3512">
        <w:trPr>
          <w:trHeight w:val="10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Компенсация выпадающих доходов организациям,  предоставляющим населению услуги  водоснабжения и водоотведения по </w:t>
            </w:r>
            <w:proofErr w:type="spellStart"/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тарифам, не обеспечивающим возмещение издержек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3510300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1626,0</w:t>
            </w:r>
          </w:p>
        </w:tc>
      </w:tr>
      <w:tr w:rsidR="00815D0E" w:rsidRPr="00CA3512" w:rsidTr="00CA3512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3510300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1626,0</w:t>
            </w:r>
          </w:p>
        </w:tc>
      </w:tr>
      <w:tr w:rsidR="00815D0E" w:rsidRPr="00CA3512" w:rsidTr="00CA3512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1670,0</w:t>
            </w:r>
          </w:p>
        </w:tc>
      </w:tr>
      <w:tr w:rsidR="00815D0E" w:rsidRPr="00CA3512" w:rsidTr="00CA3512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Выполнение функций органами местного 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1420,0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муниципальных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815D0E" w:rsidRPr="00CA3512" w:rsidTr="00CA3512">
        <w:trPr>
          <w:trHeight w:val="8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Компенсация выпадающих доходов организациям,  предоставляющим населению услуги  бани по </w:t>
            </w:r>
            <w:proofErr w:type="spellStart"/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тарифам, не обеспечивающим возмещение издержек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3510500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1705,0</w:t>
            </w:r>
          </w:p>
        </w:tc>
      </w:tr>
      <w:tr w:rsidR="00815D0E" w:rsidRPr="00CA3512" w:rsidTr="00CA3512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3510500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1705,0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целевые </w:t>
            </w:r>
            <w:proofErr w:type="spell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прграммы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1400,0</w:t>
            </w:r>
          </w:p>
        </w:tc>
      </w:tr>
      <w:tr w:rsidR="00815D0E" w:rsidRPr="00CA3512" w:rsidTr="00CA3512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Пргамма</w:t>
            </w:r>
            <w:proofErr w:type="spell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 "Модернизация и реформирование жилищно-коммунального комплекса Ханты-Мансийского округа-Югры на 2011-2013 гг. и на период до 2015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1400,0</w:t>
            </w:r>
          </w:p>
        </w:tc>
      </w:tr>
      <w:tr w:rsidR="00815D0E" w:rsidRPr="00CA3512" w:rsidTr="00CA3512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1400,0</w:t>
            </w:r>
          </w:p>
        </w:tc>
      </w:tr>
      <w:tr w:rsidR="00815D0E" w:rsidRPr="00CA3512" w:rsidTr="00CA3512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Программа "Подготовка к осенне-зимнему периоду"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 w:rsidP="002F5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618</w:t>
            </w:r>
            <w:r w:rsidR="002F57F1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муниципальных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 w:rsidP="002F5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368</w:t>
            </w:r>
            <w:r w:rsidR="002F57F1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2 500,0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5921,4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6421,4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1800,0</w:t>
            </w:r>
          </w:p>
        </w:tc>
      </w:tr>
      <w:tr w:rsidR="00815D0E" w:rsidRPr="00CA3512" w:rsidTr="00CA3512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Выполнение функций органами местного 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1800,0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Озеленение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15D0E" w:rsidRPr="00CA3512" w:rsidTr="00CA3512">
        <w:trPr>
          <w:trHeight w:val="2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Выполнение функций органами местного 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15D0E" w:rsidRPr="00CA3512" w:rsidTr="00CA3512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15D0E" w:rsidRPr="00CA3512" w:rsidTr="00CA3512">
        <w:trPr>
          <w:trHeight w:val="2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Выполнение функций органами местного 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15D0E" w:rsidRPr="00CA3512" w:rsidTr="00CA3512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Прочие мероприятия по благоустройству городских округов и поселений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</w:tr>
      <w:tr w:rsidR="00815D0E" w:rsidRPr="00CA3512" w:rsidTr="00CA3512">
        <w:trPr>
          <w:trHeight w:val="3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Выполнение функций органами местного 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</w:tr>
      <w:tr w:rsidR="00815D0E" w:rsidRPr="00CA3512" w:rsidTr="00CA3512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Целевая программа "Наш дом"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3796,1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3796,1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Работы, услуги по содержанию имущества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3796,1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3796,1</w:t>
            </w:r>
          </w:p>
        </w:tc>
      </w:tr>
      <w:tr w:rsidR="00815D0E" w:rsidRPr="00CA3512" w:rsidTr="00CA3512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Целевая программа "Наш дом"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295,3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295,3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13028,2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13066,2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13028,2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13066,2</w:t>
            </w:r>
          </w:p>
        </w:tc>
      </w:tr>
      <w:tr w:rsidR="00815D0E" w:rsidRPr="00CA3512" w:rsidTr="00CA3512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13028,2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13066,2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Дома культуры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8527,2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8571,2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7462,0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7462,0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товаров, работ, услуг в сфере </w:t>
            </w:r>
            <w:proofErr w:type="spell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информационно-коммуникуционных</w:t>
            </w:r>
            <w:proofErr w:type="spell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815D0E" w:rsidRPr="00CA3512" w:rsidTr="00CA3512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муниципальных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855,2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909,2</w:t>
            </w:r>
          </w:p>
        </w:tc>
      </w:tr>
      <w:tr w:rsidR="00815D0E" w:rsidRPr="00CA3512" w:rsidTr="00CA3512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муниципальных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Музеи и постоянные выставки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631,0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4419900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494,0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4419900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товаров, работ, услуг в сфере </w:t>
            </w:r>
            <w:proofErr w:type="spell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информационно-коммуникуционных</w:t>
            </w:r>
            <w:proofErr w:type="spell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4419900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муниципальных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4419900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Библиотеки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3870,0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3864,0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3372,0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3372,0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товаров, работ, услуг в сфере </w:t>
            </w:r>
            <w:proofErr w:type="spell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информационно-коммуникуционных</w:t>
            </w:r>
            <w:proofErr w:type="spell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815D0E" w:rsidRPr="00CA3512" w:rsidTr="00CA3512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муниципальных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Социальное</w:t>
            </w:r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815D0E" w:rsidRPr="00CA3512" w:rsidTr="00CA3512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Доплаты к пенсиям государственных служащих  субъектов Российской   Федерации и     муниципальных служащих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4910100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815D0E" w:rsidRPr="00CA3512" w:rsidTr="00CA3512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Пособия и компенсации гражданам и иные  социальные выплаты, кроме публичных нормативных обязательств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4910100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19232,9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19712,9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19232,9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19712,9</w:t>
            </w:r>
          </w:p>
        </w:tc>
      </w:tr>
      <w:tr w:rsidR="00815D0E" w:rsidRPr="00CA3512" w:rsidTr="00CA3512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4829900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19232,9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19712,9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4829900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16484,0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16484,0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4829900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177,0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товаров, работ, услуг в сфере </w:t>
            </w:r>
            <w:proofErr w:type="spell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информационно-коммуникуционных</w:t>
            </w:r>
            <w:proofErr w:type="spell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4829900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815D0E" w:rsidRPr="00CA3512" w:rsidTr="00CA3512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муниципальных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4829900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2951,9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Уплата  прочих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4829900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Обслуживание  государственного и муниципального долга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815D0E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Обслуживание внутреннего государственного и муниципального долга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долговым обязательствам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0650000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0650300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815D0E" w:rsidRPr="00CA3512" w:rsidTr="00CA3512">
        <w:trPr>
          <w:trHeight w:val="8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br/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</w:tr>
      <w:tr w:rsidR="00815D0E" w:rsidRPr="00CA3512" w:rsidTr="00CA3512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</w:tr>
      <w:tr w:rsidR="00815D0E" w:rsidRPr="00CA3512" w:rsidTr="00CA3512">
        <w:trPr>
          <w:trHeight w:val="6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5210600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</w:tr>
      <w:tr w:rsidR="00815D0E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5210600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</w:tr>
      <w:tr w:rsidR="00815D0E" w:rsidRPr="00815D0E" w:rsidTr="00CA3512">
        <w:trPr>
          <w:trHeight w:val="2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D0E" w:rsidRPr="00815D0E" w:rsidRDefault="00815D0E">
            <w:pPr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96559,4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6036,0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102595,4</w:t>
            </w:r>
          </w:p>
        </w:tc>
      </w:tr>
    </w:tbl>
    <w:p w:rsidR="00EF1090" w:rsidRDefault="00EF1090"/>
    <w:sectPr w:rsidR="00EF1090" w:rsidSect="00CA351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 Rounded MT Bol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512"/>
    <w:rsid w:val="001E105C"/>
    <w:rsid w:val="002F57F1"/>
    <w:rsid w:val="00815D0E"/>
    <w:rsid w:val="00884A1D"/>
    <w:rsid w:val="00A55BEE"/>
    <w:rsid w:val="00CA3512"/>
    <w:rsid w:val="00DC38FE"/>
    <w:rsid w:val="00EC0A8D"/>
    <w:rsid w:val="00EF1090"/>
    <w:rsid w:val="00F56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351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A3512"/>
    <w:rPr>
      <w:color w:val="800080"/>
      <w:u w:val="single"/>
    </w:rPr>
  </w:style>
  <w:style w:type="paragraph" w:customStyle="1" w:styleId="xl66">
    <w:name w:val="xl66"/>
    <w:basedOn w:val="a"/>
    <w:rsid w:val="00CA3512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A3512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A3512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A3512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A351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A35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A351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A3512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CA3512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CA351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CA35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CA35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CA35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CA3512"/>
    <w:pP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A35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A35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A35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57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57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3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91B9A-4445-4D5F-A079-D91DE55DF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2260</Words>
  <Characters>12887</Characters>
  <Application>Microsoft Office Word</Application>
  <DocSecurity>0</DocSecurity>
  <Lines>107</Lines>
  <Paragraphs>30</Paragraphs>
  <ScaleCrop>false</ScaleCrop>
  <Company>adm_igrim</Company>
  <LinksUpToDate>false</LinksUpToDate>
  <CharactersWithSpaces>15117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администрация</cp:lastModifiedBy>
  <cp:revision>5</cp:revision>
  <cp:lastPrinted>2012-05-26T04:51:00Z</cp:lastPrinted>
  <dcterms:created xsi:type="dcterms:W3CDTF">2012-05-21T06:10:00Z</dcterms:created>
  <dcterms:modified xsi:type="dcterms:W3CDTF">2012-05-26T04:54:00Z</dcterms:modified>
</cp:coreProperties>
</file>